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Pr>
          <w:rFonts w:cstheme="minorHAnsi"/>
          <w:b/>
          <w:bCs/>
        </w:rPr>
        <w:t xml:space="preserve">population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0C7A9634"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3D323A7D" w:rsidR="0088206B" w:rsidRDefault="0088206B" w:rsidP="00A674C4">
      <w:pPr>
        <w:rPr>
          <w:rFonts w:cstheme="minorHAnsi"/>
        </w:rPr>
      </w:pPr>
      <w:r>
        <w:rPr>
          <w:rFonts w:cstheme="minorHAnsi"/>
        </w:rPr>
        <w:t>Calculate the inverse CDF:</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1A5A13F7" w:rsidR="00233E9E" w:rsidRPr="002F7B86" w:rsidRDefault="002F7B86" w:rsidP="00A674C4">
      <w:pPr>
        <w:rPr>
          <w:rFonts w:cstheme="minorHAnsi"/>
          <w:b/>
          <w:bCs/>
        </w:rPr>
      </w:pPr>
      <w:r w:rsidRPr="002F7B86">
        <w:rPr>
          <w:rFonts w:cstheme="minorHAnsi"/>
          <w:b/>
          <w:bCs/>
        </w:rPr>
        <w:t>Calculate confidence intervals in Python:</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8"/>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49"/>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lastRenderedPageBreak/>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0"/>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1"/>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lastRenderedPageBreak/>
        <w:t>Hypothesis Testing</w:t>
      </w:r>
    </w:p>
    <w:p w14:paraId="2CA8C2B3" w14:textId="145AD2FB" w:rsidR="00A400B0" w:rsidRDefault="00A400B0" w:rsidP="00A674C4">
      <w:pPr>
        <w:rPr>
          <w:rFonts w:cstheme="minorHAnsi"/>
        </w:rPr>
      </w:pPr>
      <w:r w:rsidRPr="00A400B0">
        <w:rPr>
          <w:rFonts w:cstheme="minorHAnsi"/>
        </w:rPr>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2"/>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3"/>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4"/>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5"/>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6"/>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7"/>
                    <a:stretch>
                      <a:fillRect/>
                    </a:stretch>
                  </pic:blipFill>
                  <pic:spPr>
                    <a:xfrm>
                      <a:off x="0" y="0"/>
                      <a:ext cx="6544588" cy="1286054"/>
                    </a:xfrm>
                    <a:prstGeom prst="rect">
                      <a:avLst/>
                    </a:prstGeom>
                  </pic:spPr>
                </pic:pic>
              </a:graphicData>
            </a:graphic>
          </wp:inline>
        </w:drawing>
      </w:r>
    </w:p>
    <w:p w14:paraId="245180C3" w14:textId="77777777" w:rsidR="00D37837" w:rsidRPr="00366CAE" w:rsidRDefault="00D37837" w:rsidP="00A674C4">
      <w:pPr>
        <w:rPr>
          <w:rFonts w:cstheme="minorHAnsi"/>
        </w:rPr>
      </w:pPr>
    </w:p>
    <w:sectPr w:rsidR="00D37837" w:rsidRPr="00366CAE" w:rsidSect="001D34B2">
      <w:footerReference w:type="default" r:id="rId15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7E75A" w14:textId="77777777" w:rsidR="007E3EDC" w:rsidRDefault="007E3EDC" w:rsidP="00D73911">
      <w:pPr>
        <w:spacing w:after="0" w:line="240" w:lineRule="auto"/>
      </w:pPr>
      <w:r>
        <w:separator/>
      </w:r>
    </w:p>
  </w:endnote>
  <w:endnote w:type="continuationSeparator" w:id="0">
    <w:p w14:paraId="3EFC4E03" w14:textId="77777777" w:rsidR="007E3EDC" w:rsidRDefault="007E3ED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1BC53" w14:textId="77777777" w:rsidR="007E3EDC" w:rsidRDefault="007E3EDC" w:rsidP="00D73911">
      <w:pPr>
        <w:spacing w:after="0" w:line="240" w:lineRule="auto"/>
      </w:pPr>
      <w:r>
        <w:separator/>
      </w:r>
    </w:p>
  </w:footnote>
  <w:footnote w:type="continuationSeparator" w:id="0">
    <w:p w14:paraId="00247A28" w14:textId="77777777" w:rsidR="007E3EDC" w:rsidRDefault="007E3ED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OsBQAOWUVA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2F7B86"/>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5124"/>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jpe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en.wikipedia.org/wiki/Probability_density_function" TargetMode="External"/><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jpe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hyperlink" Target="https://www.dummies.com/article/academics-the-arts/math/statistics/the-central-limit-theorem-whats-large-enough-142651/" TargetMode="External"/><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6.jpe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21725</TotalTime>
  <Pages>78</Pages>
  <Words>1922</Words>
  <Characters>10958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228</cp:revision>
  <dcterms:created xsi:type="dcterms:W3CDTF">2021-12-26T10:25:00Z</dcterms:created>
  <dcterms:modified xsi:type="dcterms:W3CDTF">2023-08-29T19:00:00Z</dcterms:modified>
</cp:coreProperties>
</file>